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cs="Calibri"/>
          <w:sz w:val="21"/>
          <w:szCs w:val="21"/>
        </w:rPr>
      </w:pPr>
      <w:bookmarkStart w:id="0" w:name="_GoBack"/>
      <w:bookmarkEnd w:id="0"/>
      <w:r>
        <w:rPr>
          <w:rFonts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华文中宋" w:hAnsi="华文中宋" w:eastAsia="华文中宋" w:cs="华文中宋"/>
          <w:color w:val="000000"/>
          <w:sz w:val="36"/>
          <w:szCs w:val="36"/>
        </w:rPr>
        <w:t>中小学教师资格考试（笔试）考生成绩复核申请表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7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tbl>
      <w:tblPr>
        <w:tblStyle w:val="3"/>
        <w:tblW w:w="79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585"/>
        <w:gridCol w:w="914"/>
        <w:gridCol w:w="1392"/>
        <w:gridCol w:w="818"/>
        <w:gridCol w:w="818"/>
        <w:gridCol w:w="1288"/>
        <w:gridCol w:w="6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atLeast"/>
              <w:ind w:left="0" w:right="0" w:firstLine="15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 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核查科目代码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网站查询分数</w:t>
            </w:r>
          </w:p>
        </w:tc>
        <w:tc>
          <w:tcPr>
            <w:tcW w:w="1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414C9"/>
    <w:rsid w:val="39B414C9"/>
    <w:rsid w:val="5BB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2020-09-08T09:23:00Z</dcterms:created>
  <dc:creator>黎莎-中公教育</dc:creator>
  <cp:lastModifiedBy>艾</cp:lastModifiedBy>
  <dcterms:modified xsi:type="dcterms:W3CDTF">2020-09-09T03:06:35Z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